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9C5" w:rsidRPr="00217FB0" w:rsidRDefault="00E429C5" w:rsidP="00E429C5">
      <w:pPr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lang w:eastAsia="es-ES"/>
        </w:rPr>
      </w:pPr>
      <w:r w:rsidRPr="00217FB0">
        <w:rPr>
          <w:rFonts w:ascii="Times New Roman" w:hAnsi="Times New Roman" w:cs="Times New Roman"/>
          <w:lang w:eastAsia="es-ES"/>
        </w:rPr>
        <w:t xml:space="preserve">Desde el </w:t>
      </w:r>
      <w:r>
        <w:rPr>
          <w:rFonts w:ascii="Times New Roman" w:hAnsi="Times New Roman" w:cs="Times New Roman"/>
          <w:b/>
          <w:bCs/>
          <w:lang w:eastAsia="es-ES"/>
        </w:rPr>
        <w:t xml:space="preserve">Colegio de Educadores y Educadoras Sociales del País Vasco </w:t>
      </w:r>
      <w:r w:rsidRPr="00217FB0">
        <w:rPr>
          <w:rFonts w:ascii="Times New Roman" w:hAnsi="Times New Roman" w:cs="Times New Roman"/>
          <w:b/>
          <w:bCs/>
          <w:lang w:eastAsia="es-ES"/>
        </w:rPr>
        <w:t xml:space="preserve"> (GHEE-CEESPV)</w:t>
      </w:r>
      <w:r w:rsidRPr="00217FB0">
        <w:rPr>
          <w:rFonts w:ascii="Times New Roman" w:hAnsi="Times New Roman" w:cs="Times New Roman"/>
          <w:lang w:eastAsia="es-ES"/>
        </w:rPr>
        <w:t xml:space="preserve">, en relación con nuestra comparecencia en el proceso de modificación del </w:t>
      </w:r>
      <w:r w:rsidRPr="00217FB0">
        <w:rPr>
          <w:rFonts w:ascii="Times New Roman" w:hAnsi="Times New Roman" w:cs="Times New Roman"/>
          <w:b/>
          <w:bCs/>
          <w:lang w:eastAsia="es-ES"/>
        </w:rPr>
        <w:t>Decreto 131/2008</w:t>
      </w:r>
      <w:r w:rsidRPr="00217FB0">
        <w:rPr>
          <w:rFonts w:ascii="Times New Roman" w:hAnsi="Times New Roman" w:cs="Times New Roman"/>
          <w:lang w:eastAsia="es-ES"/>
        </w:rPr>
        <w:t>, queremos trasladar las principales consideraciones derivadas del análisis de la realidad actual de los recursos de protección y atención socioeducativa.</w:t>
      </w:r>
    </w:p>
    <w:p w:rsidR="00E429C5" w:rsidRPr="00217FB0" w:rsidRDefault="00E429C5" w:rsidP="00E429C5">
      <w:pPr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lang w:eastAsia="es-ES"/>
        </w:rPr>
      </w:pPr>
      <w:r w:rsidRPr="00217FB0">
        <w:rPr>
          <w:rFonts w:ascii="Times New Roman" w:hAnsi="Times New Roman" w:cs="Times New Roman"/>
          <w:lang w:eastAsia="es-ES"/>
        </w:rPr>
        <w:t xml:space="preserve">Las y los profesionales de la Educación Social constatamos un cambio significativo en los perfiles atendidos, junto con un incremento de situaciones de </w:t>
      </w:r>
      <w:r w:rsidRPr="00217FB0">
        <w:rPr>
          <w:rFonts w:ascii="Times New Roman" w:hAnsi="Times New Roman" w:cs="Times New Roman"/>
          <w:b/>
          <w:bCs/>
          <w:lang w:eastAsia="es-ES"/>
        </w:rPr>
        <w:t>sobreocupación, conflictividad y complejidad socioeducativa</w:t>
      </w:r>
      <w:r w:rsidRPr="00217FB0">
        <w:rPr>
          <w:rFonts w:ascii="Times New Roman" w:hAnsi="Times New Roman" w:cs="Times New Roman"/>
          <w:lang w:eastAsia="es-ES"/>
        </w:rPr>
        <w:t xml:space="preserve">, que requieren una respuesta especializada y adaptada. El marco normativo actual no contempla suficientemente la diversidad de necesidades presentes en los centros, entre ellas las relacionadas con </w:t>
      </w:r>
      <w:r w:rsidRPr="00217FB0">
        <w:rPr>
          <w:rFonts w:ascii="Times New Roman" w:hAnsi="Times New Roman" w:cs="Times New Roman"/>
          <w:b/>
          <w:bCs/>
          <w:lang w:eastAsia="es-ES"/>
        </w:rPr>
        <w:t>salud mental, adicciones, dificultades conductuales, menores sin una adecuada valoración de etapa vital y procesos de emancipación</w:t>
      </w:r>
      <w:r w:rsidRPr="00217FB0">
        <w:rPr>
          <w:rFonts w:ascii="Times New Roman" w:hAnsi="Times New Roman" w:cs="Times New Roman"/>
          <w:lang w:eastAsia="es-ES"/>
        </w:rPr>
        <w:t>.</w:t>
      </w:r>
    </w:p>
    <w:p w:rsidR="00E429C5" w:rsidRPr="00217FB0" w:rsidRDefault="00E429C5" w:rsidP="00E429C5">
      <w:pPr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lang w:eastAsia="es-ES"/>
        </w:rPr>
      </w:pPr>
      <w:r w:rsidRPr="00217FB0">
        <w:rPr>
          <w:rFonts w:ascii="Times New Roman" w:hAnsi="Times New Roman" w:cs="Times New Roman"/>
          <w:lang w:eastAsia="es-ES"/>
        </w:rPr>
        <w:t>Desde el GHEE-CEESPV queremos dejar constancia de que estas aportaciones parten del compromiso con la intervención socioeducativa y con las capacidades de los niños, niñas y adolescentes atendidos. Las dificultades actuales no responden a la falta de potencial de los menores, sino a la necesidad de actualizar un sistema que debe dotarse de mayores recursos y herramientas para garantizar intervenciones individualizadas y de calidad.</w:t>
      </w:r>
    </w:p>
    <w:p w:rsidR="00E429C5" w:rsidRPr="00217FB0" w:rsidRDefault="00E429C5" w:rsidP="00E429C5">
      <w:pPr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lang w:eastAsia="es-ES"/>
        </w:rPr>
      </w:pPr>
      <w:r w:rsidRPr="00217FB0">
        <w:rPr>
          <w:rFonts w:ascii="Times New Roman" w:hAnsi="Times New Roman" w:cs="Times New Roman"/>
          <w:lang w:eastAsia="es-ES"/>
        </w:rPr>
        <w:t>Nuestra propuesta se articula en tres líneas principales:</w:t>
      </w:r>
    </w:p>
    <w:p w:rsidR="00E429C5" w:rsidRPr="00217FB0" w:rsidRDefault="00E429C5" w:rsidP="00E429C5">
      <w:pPr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lang w:eastAsia="es-ES"/>
        </w:rPr>
      </w:pPr>
      <w:r w:rsidRPr="00217FB0">
        <w:rPr>
          <w:rFonts w:ascii="Times New Roman" w:hAnsi="Times New Roman" w:cs="Times New Roman"/>
          <w:b/>
          <w:bCs/>
          <w:lang w:eastAsia="es-ES"/>
        </w:rPr>
        <w:t>1. Adaptación de los recursos a los perfiles actuales</w:t>
      </w:r>
    </w:p>
    <w:p w:rsidR="00E429C5" w:rsidRPr="00217FB0" w:rsidRDefault="00E429C5" w:rsidP="00E429C5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lang w:eastAsia="es-ES"/>
        </w:rPr>
      </w:pPr>
      <w:r w:rsidRPr="00217FB0">
        <w:rPr>
          <w:rFonts w:ascii="Times New Roman" w:hAnsi="Times New Roman" w:cs="Times New Roman"/>
          <w:lang w:eastAsia="es-ES"/>
        </w:rPr>
        <w:t>Creación y consolidación de recursos especializados según necesidades y perfiles.</w:t>
      </w:r>
      <w:bookmarkStart w:id="0" w:name="_GoBack"/>
      <w:bookmarkEnd w:id="0"/>
    </w:p>
    <w:p w:rsidR="00E429C5" w:rsidRPr="00217FB0" w:rsidRDefault="00E429C5" w:rsidP="00E429C5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lang w:eastAsia="es-ES"/>
        </w:rPr>
      </w:pPr>
      <w:r w:rsidRPr="00217FB0">
        <w:rPr>
          <w:rFonts w:ascii="Times New Roman" w:hAnsi="Times New Roman" w:cs="Times New Roman"/>
          <w:lang w:eastAsia="es-ES"/>
        </w:rPr>
        <w:t>Revisión de ratios, vinculándolas a las plazas registradas y no únicamente a la presencia diaria.</w:t>
      </w:r>
    </w:p>
    <w:p w:rsidR="00E429C5" w:rsidRPr="00217FB0" w:rsidRDefault="00E429C5" w:rsidP="00E429C5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lang w:eastAsia="es-ES"/>
        </w:rPr>
      </w:pPr>
      <w:r w:rsidRPr="00217FB0">
        <w:rPr>
          <w:rFonts w:ascii="Times New Roman" w:hAnsi="Times New Roman" w:cs="Times New Roman"/>
          <w:lang w:eastAsia="es-ES"/>
        </w:rPr>
        <w:t>Incorporación de la pareja educativa como figura necesaria para una atención adecuada.</w:t>
      </w:r>
    </w:p>
    <w:p w:rsidR="00E429C5" w:rsidRPr="00217FB0" w:rsidRDefault="00E429C5" w:rsidP="00E429C5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lang w:eastAsia="es-ES"/>
        </w:rPr>
      </w:pPr>
      <w:r w:rsidRPr="00217FB0">
        <w:rPr>
          <w:rFonts w:ascii="Times New Roman" w:hAnsi="Times New Roman" w:cs="Times New Roman"/>
          <w:lang w:eastAsia="es-ES"/>
        </w:rPr>
        <w:t>Adaptación de protocolos de salud incorporando variables socioculturales y de origen.</w:t>
      </w:r>
    </w:p>
    <w:p w:rsidR="00E429C5" w:rsidRPr="00217FB0" w:rsidRDefault="00E429C5" w:rsidP="00E429C5">
      <w:pPr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lang w:eastAsia="es-ES"/>
        </w:rPr>
      </w:pPr>
      <w:r w:rsidRPr="00217FB0">
        <w:rPr>
          <w:rFonts w:ascii="Times New Roman" w:hAnsi="Times New Roman" w:cs="Times New Roman"/>
          <w:b/>
          <w:bCs/>
          <w:lang w:eastAsia="es-ES"/>
        </w:rPr>
        <w:t>2. Reconocimiento y protección de los equipos profesionales</w:t>
      </w:r>
    </w:p>
    <w:p w:rsidR="00E429C5" w:rsidRPr="00217FB0" w:rsidRDefault="00E429C5" w:rsidP="00E429C5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lang w:eastAsia="es-ES"/>
        </w:rPr>
      </w:pPr>
      <w:r w:rsidRPr="00217FB0">
        <w:rPr>
          <w:rFonts w:ascii="Times New Roman" w:hAnsi="Times New Roman" w:cs="Times New Roman"/>
          <w:lang w:eastAsia="es-ES"/>
        </w:rPr>
        <w:t>Reconocimiento de los perfiles profesionales necesarios en los recursos especializados: Educación Social, Trabajo Social, Integración Social, Psicología, Psiquiatría y Mediación Cultural con formación específica.</w:t>
      </w:r>
    </w:p>
    <w:p w:rsidR="00E429C5" w:rsidRPr="00217FB0" w:rsidRDefault="00E429C5" w:rsidP="00E429C5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lang w:eastAsia="es-ES"/>
        </w:rPr>
      </w:pPr>
      <w:r w:rsidRPr="00217FB0">
        <w:rPr>
          <w:rFonts w:ascii="Times New Roman" w:hAnsi="Times New Roman" w:cs="Times New Roman"/>
          <w:lang w:eastAsia="es-ES"/>
        </w:rPr>
        <w:t>Medidas para evitar el intrusismo profesional.</w:t>
      </w:r>
    </w:p>
    <w:p w:rsidR="00E429C5" w:rsidRPr="00217FB0" w:rsidRDefault="00E429C5" w:rsidP="00E429C5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lang w:eastAsia="es-ES"/>
        </w:rPr>
      </w:pPr>
      <w:r w:rsidRPr="00217FB0">
        <w:rPr>
          <w:rFonts w:ascii="Times New Roman" w:hAnsi="Times New Roman" w:cs="Times New Roman"/>
          <w:lang w:eastAsia="es-ES"/>
        </w:rPr>
        <w:t>Implantación de sistemas de supervisión profesional y apoyo a los equipos.</w:t>
      </w:r>
    </w:p>
    <w:p w:rsidR="00E429C5" w:rsidRPr="00217FB0" w:rsidRDefault="00E429C5" w:rsidP="00E429C5">
      <w:pPr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lang w:eastAsia="es-ES"/>
        </w:rPr>
      </w:pPr>
      <w:r w:rsidRPr="00217FB0">
        <w:rPr>
          <w:rFonts w:ascii="Times New Roman" w:hAnsi="Times New Roman" w:cs="Times New Roman"/>
          <w:b/>
          <w:bCs/>
          <w:lang w:eastAsia="es-ES"/>
        </w:rPr>
        <w:t>3. Mejora del control y seguimiento del sistema</w:t>
      </w:r>
    </w:p>
    <w:p w:rsidR="00E429C5" w:rsidRPr="00217FB0" w:rsidRDefault="00E429C5" w:rsidP="00E429C5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lang w:eastAsia="es-ES"/>
        </w:rPr>
      </w:pPr>
      <w:r w:rsidRPr="00217FB0">
        <w:rPr>
          <w:rFonts w:ascii="Times New Roman" w:hAnsi="Times New Roman" w:cs="Times New Roman"/>
          <w:lang w:eastAsia="es-ES"/>
        </w:rPr>
        <w:t>Refuerzo de los mecanismos de supervisión por parte de las administraciones.</w:t>
      </w:r>
    </w:p>
    <w:p w:rsidR="00E429C5" w:rsidRPr="00217FB0" w:rsidRDefault="00E429C5" w:rsidP="00E429C5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lang w:eastAsia="es-ES"/>
        </w:rPr>
      </w:pPr>
      <w:r w:rsidRPr="00217FB0">
        <w:rPr>
          <w:rFonts w:ascii="Times New Roman" w:hAnsi="Times New Roman" w:cs="Times New Roman"/>
          <w:lang w:eastAsia="es-ES"/>
        </w:rPr>
        <w:t>Inspecciones sin previo aviso.</w:t>
      </w:r>
    </w:p>
    <w:p w:rsidR="00E429C5" w:rsidRPr="00217FB0" w:rsidRDefault="00E429C5" w:rsidP="00E429C5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lang w:eastAsia="es-ES"/>
        </w:rPr>
      </w:pPr>
      <w:r w:rsidRPr="00217FB0">
        <w:rPr>
          <w:rFonts w:ascii="Times New Roman" w:hAnsi="Times New Roman" w:cs="Times New Roman"/>
          <w:lang w:eastAsia="es-ES"/>
        </w:rPr>
        <w:t>Seguimiento del cumplimiento de las condiciones establecidas en las licitaciones y de la calidad de la atención prestada.</w:t>
      </w:r>
    </w:p>
    <w:p w:rsidR="00623822" w:rsidRDefault="00E429C5" w:rsidP="00E429C5">
      <w:r w:rsidRPr="00217FB0">
        <w:rPr>
          <w:rFonts w:ascii="Times New Roman" w:hAnsi="Times New Roman" w:cs="Times New Roman"/>
          <w:lang w:eastAsia="es-ES"/>
        </w:rPr>
        <w:t>Desde el GHEE-CEESPV defendemos la necesidad de un marco normativo actualizado que garantice una atención especializada, segura y de calidad, tanto para los niños, niñas y adolescentes como para los equipos profesionales que los acompañan.</w:t>
      </w:r>
    </w:p>
    <w:sectPr w:rsidR="006238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C97" w:rsidRDefault="003B1C97" w:rsidP="00E429C5">
      <w:r>
        <w:separator/>
      </w:r>
    </w:p>
  </w:endnote>
  <w:endnote w:type="continuationSeparator" w:id="0">
    <w:p w:rsidR="003B1C97" w:rsidRDefault="003B1C97" w:rsidP="00E42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9C5" w:rsidRDefault="00E429C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9C5" w:rsidRDefault="00E429C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9C5" w:rsidRDefault="00E429C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C97" w:rsidRDefault="003B1C97" w:rsidP="00E429C5">
      <w:r>
        <w:separator/>
      </w:r>
    </w:p>
  </w:footnote>
  <w:footnote w:type="continuationSeparator" w:id="0">
    <w:p w:rsidR="003B1C97" w:rsidRDefault="003B1C97" w:rsidP="00E42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9C5" w:rsidRDefault="00E429C5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59282" o:spid="_x0000_s2053" type="#_x0000_t75" style="position:absolute;margin-left:0;margin-top:0;width:538.55pt;height:99.85pt;z-index:-251657216;mso-position-horizontal:center;mso-position-horizontal-relative:margin;mso-position-vertical:center;mso-position-vertical-relative:margin" o:allowincell="f">
          <v:imagedata r:id="rId1" o:title="Logo GHEE 0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9C5" w:rsidRDefault="00E429C5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59283" o:spid="_x0000_s2054" type="#_x0000_t75" style="position:absolute;margin-left:0;margin-top:0;width:538.55pt;height:99.85pt;z-index:-251656192;mso-position-horizontal:center;mso-position-horizontal-relative:margin;mso-position-vertical:center;mso-position-vertical-relative:margin" o:allowincell="f">
          <v:imagedata r:id="rId1" o:title="Logo GHEE 02" gain="19661f" blacklevel="22938f"/>
        </v:shape>
      </w:pict>
    </w:r>
    <w:r>
      <w:rPr>
        <w:noProof/>
        <w:lang w:eastAsia="es-ES"/>
      </w:rPr>
      <w:drawing>
        <wp:inline distT="0" distB="0" distL="0" distR="0">
          <wp:extent cx="2084660" cy="621741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HEE-CEESPV_PreferenteP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660" cy="621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9C5" w:rsidRDefault="00E429C5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59281" o:spid="_x0000_s2052" type="#_x0000_t75" style="position:absolute;margin-left:0;margin-top:0;width:538.55pt;height:99.85pt;z-index:-251658240;mso-position-horizontal:center;mso-position-horizontal-relative:margin;mso-position-vertical:center;mso-position-vertical-relative:margin" o:allowincell="f">
          <v:imagedata r:id="rId1" o:title="Logo GHEE 0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90792"/>
    <w:multiLevelType w:val="multilevel"/>
    <w:tmpl w:val="35FC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A32559"/>
    <w:multiLevelType w:val="multilevel"/>
    <w:tmpl w:val="04B62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956211"/>
    <w:multiLevelType w:val="multilevel"/>
    <w:tmpl w:val="F744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C5"/>
    <w:rsid w:val="003B1C97"/>
    <w:rsid w:val="00623822"/>
    <w:rsid w:val="00E4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0EA2D52C-3CE2-478A-B460-D638C3E7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9C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29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29C5"/>
    <w:rPr>
      <w:rFonts w:ascii="Arial" w:eastAsia="Times New Roman" w:hAnsi="Arial" w:cs="Arial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E429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9C5"/>
    <w:rPr>
      <w:rFonts w:ascii="Arial" w:eastAsia="Times New Roman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412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2026-07-15T12:14:00Z</dcterms:created>
  <dcterms:modified xsi:type="dcterms:W3CDTF">2026-07-15T12:24:00Z</dcterms:modified>
</cp:coreProperties>
</file>